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№ </w:t>
      </w:r>
      <w:r>
        <w:rPr>
          <w:rFonts w:ascii="Times New Roman" w:eastAsia="Times New Roman" w:hAnsi="Times New Roman" w:cs="Times New Roman"/>
        </w:rPr>
        <w:t>05-</w:t>
      </w:r>
      <w:r>
        <w:rPr>
          <w:rFonts w:ascii="Times New Roman" w:eastAsia="Times New Roman" w:hAnsi="Times New Roman" w:cs="Times New Roman"/>
        </w:rPr>
        <w:t>1233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2803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1"/>
        <w:gridCol w:w="4775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 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09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августа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Владимира Леонидовича, </w:t>
      </w:r>
      <w:r>
        <w:rPr>
          <w:rStyle w:val="cat-UserDefinedgrp-27rplc-8"/>
          <w:rFonts w:ascii="Times New Roman" w:eastAsia="Times New Roman" w:hAnsi="Times New Roman" w:cs="Times New Roman"/>
        </w:rPr>
        <w:t>...</w:t>
      </w:r>
      <w:r>
        <w:rPr>
          <w:rStyle w:val="cat-UserDefinedgrp-2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00:01 час.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руб., назначенный постановлением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86271675/7259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>МО МВД России «Ханты-Мансийский»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</w:t>
      </w:r>
      <w:r>
        <w:rPr>
          <w:rFonts w:ascii="Times New Roman" w:eastAsia="Times New Roman" w:hAnsi="Times New Roman" w:cs="Times New Roman"/>
        </w:rPr>
        <w:t xml:space="preserve">им </w:t>
      </w:r>
      <w:r>
        <w:rPr>
          <w:rFonts w:ascii="Times New Roman" w:eastAsia="Times New Roman" w:hAnsi="Times New Roman" w:cs="Times New Roman"/>
        </w:rPr>
        <w:t xml:space="preserve">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 с назначением </w:t>
      </w:r>
      <w:r>
        <w:rPr>
          <w:rFonts w:ascii="Times New Roman" w:eastAsia="Times New Roman" w:hAnsi="Times New Roman" w:cs="Times New Roman"/>
        </w:rPr>
        <w:t xml:space="preserve">наказания в виде штрафа </w:t>
      </w:r>
      <w:r>
        <w:rPr>
          <w:rFonts w:ascii="Times New Roman" w:eastAsia="Times New Roman" w:hAnsi="Times New Roman" w:cs="Times New Roman"/>
        </w:rPr>
        <w:t>510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16.12.2023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являлся </w:t>
      </w:r>
      <w:r>
        <w:rPr>
          <w:rFonts w:ascii="Times New Roman" w:eastAsia="Times New Roman" w:hAnsi="Times New Roman" w:cs="Times New Roman"/>
        </w:rPr>
        <w:t>14.02.2024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по постановлению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</w:t>
      </w:r>
      <w:r>
        <w:rPr>
          <w:rFonts w:ascii="Times New Roman" w:eastAsia="Times New Roman" w:hAnsi="Times New Roman" w:cs="Times New Roman"/>
        </w:rPr>
        <w:t>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270227 от 29.03.2024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86271675/7259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14.11.2023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29.03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Бездействие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обстоятельством является неудовлетворительное состояние здоровья,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</w:t>
      </w:r>
      <w:r>
        <w:rPr>
          <w:rFonts w:ascii="Times New Roman" w:eastAsia="Times New Roman" w:hAnsi="Times New Roman" w:cs="Times New Roman"/>
        </w:rPr>
        <w:t>тренного ч.1 ст.20.25 Кодекса Российской Федерации</w:t>
      </w:r>
      <w:r>
        <w:rPr>
          <w:rFonts w:ascii="Times New Roman" w:eastAsia="Times New Roman" w:hAnsi="Times New Roman" w:cs="Times New Roman"/>
        </w:rPr>
        <w:t xml:space="preserve"> об административных правонарушениях, и назначить </w:t>
      </w:r>
      <w:r>
        <w:rPr>
          <w:rFonts w:ascii="Times New Roman" w:eastAsia="Times New Roman" w:hAnsi="Times New Roman" w:cs="Times New Roman"/>
        </w:rPr>
        <w:t>ему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лей.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</w:t>
      </w:r>
      <w:r>
        <w:rPr>
          <w:rFonts w:ascii="Times New Roman" w:eastAsia="Times New Roman" w:hAnsi="Times New Roman" w:cs="Times New Roman"/>
        </w:rPr>
        <w:t>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</w:t>
      </w:r>
      <w:r>
        <w:rPr>
          <w:rFonts w:ascii="Times New Roman" w:eastAsia="Times New Roman" w:hAnsi="Times New Roman" w:cs="Times New Roman"/>
        </w:rPr>
        <w:t>007162163</w:t>
      </w:r>
      <w:r>
        <w:rPr>
          <w:rFonts w:ascii="Times New Roman" w:eastAsia="Times New Roman" w:hAnsi="Times New Roman" w:cs="Times New Roman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0412365400725012332420147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Ю.Б.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Миненко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7rplc-8">
    <w:name w:val="cat-UserDefined grp-27 rplc-8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UserDefinedgrp-28rplc-16">
    <w:name w:val="cat-UserDefined grp-28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